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131" w:rsidRPr="00DC6131" w:rsidRDefault="00DC6131" w:rsidP="00DC6131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C6131">
        <w:rPr>
          <w:rFonts w:ascii="Arial" w:hAnsi="Arial" w:cs="Arial"/>
          <w:b/>
          <w:sz w:val="36"/>
          <w:szCs w:val="36"/>
          <w:bdr w:val="single" w:sz="4" w:space="0" w:color="auto"/>
        </w:rPr>
        <w:t>Alerte voyant de température</w:t>
      </w:r>
    </w:p>
    <w:p w:rsidR="00DC6131" w:rsidRPr="00DC6131" w:rsidRDefault="00DC6131" w:rsidP="00DC6131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DE5E07" w:rsidRDefault="00DE5E07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DC6131" w:rsidRPr="00DC6131" w:rsidRDefault="00162AA7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DC6131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16AC1C3E" wp14:editId="63C42FB1">
            <wp:simplePos x="0" y="0"/>
            <wp:positionH relativeFrom="column">
              <wp:posOffset>3605015</wp:posOffset>
            </wp:positionH>
            <wp:positionV relativeFrom="paragraph">
              <wp:posOffset>113562</wp:posOffset>
            </wp:positionV>
            <wp:extent cx="2276475" cy="1534364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34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6131" w:rsidRPr="00DC6131" w:rsidRDefault="00DC6131" w:rsidP="00DC6131">
      <w:pPr>
        <w:spacing w:line="240" w:lineRule="auto"/>
        <w:ind w:right="4537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Marine démarre sa voiture, le voyant de température s’allume sur le tableau de bord.</w:t>
      </w:r>
    </w:p>
    <w:p w:rsidR="00DC6131" w:rsidRPr="00DC6131" w:rsidRDefault="00DC6131" w:rsidP="00DC6131">
      <w:pPr>
        <w:spacing w:line="240" w:lineRule="auto"/>
        <w:ind w:right="4537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162AA7" w:rsidP="00DC6131">
      <w:pPr>
        <w:spacing w:line="240" w:lineRule="auto"/>
        <w:ind w:right="4537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6689D7" wp14:editId="10C2F691">
                <wp:simplePos x="0" y="0"/>
                <wp:positionH relativeFrom="column">
                  <wp:posOffset>2878318</wp:posOffset>
                </wp:positionH>
                <wp:positionV relativeFrom="paragraph">
                  <wp:posOffset>315492</wp:posOffset>
                </wp:positionV>
                <wp:extent cx="1499286" cy="309176"/>
                <wp:effectExtent l="12700" t="76200" r="0" b="4699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499286" cy="309176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73F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26.65pt;margin-top:24.85pt;width:118.05pt;height:24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" strokeweight="4.5pt">
                <v:stroke endarrow="block"/>
                <o:lock v:ext="edit" shapetype="f"/>
              </v:shape>
            </w:pict>
          </mc:Fallback>
        </mc:AlternateContent>
      </w:r>
      <w:r w:rsidR="00DC6131" w:rsidRPr="00DC6131">
        <w:rPr>
          <w:rFonts w:ascii="Arial" w:hAnsi="Arial" w:cs="Arial"/>
          <w:sz w:val="24"/>
          <w:szCs w:val="24"/>
        </w:rPr>
        <w:t>Le capteur permettant de mesurer la température du liquide de refroidissement est défectueux.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0288" behindDoc="0" locked="0" layoutInCell="1" allowOverlap="1" wp14:anchorId="2279DD16" wp14:editId="3823689D">
            <wp:simplePos x="0" y="0"/>
            <wp:positionH relativeFrom="column">
              <wp:posOffset>-33020</wp:posOffset>
            </wp:positionH>
            <wp:positionV relativeFrom="paragraph">
              <wp:posOffset>72390</wp:posOffset>
            </wp:positionV>
            <wp:extent cx="2943225" cy="381000"/>
            <wp:effectExtent l="19050" t="0" r="952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Après recherche sur internet, elle découvre qu’il existe 3 types de capteurs pour réparer sa voiture :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  <w:lang w:val="en-US"/>
        </w:rPr>
      </w:pPr>
      <w:r w:rsidRPr="00DC6131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DC6131">
        <w:rPr>
          <w:rFonts w:ascii="Arial" w:hAnsi="Arial" w:cs="Arial"/>
          <w:sz w:val="24"/>
          <w:szCs w:val="24"/>
          <w:lang w:val="en-US"/>
        </w:rPr>
        <w:t>Thermistance</w:t>
      </w:r>
      <w:proofErr w:type="spellEnd"/>
      <w:r w:rsidRPr="00DC6131">
        <w:rPr>
          <w:rFonts w:ascii="Arial" w:hAnsi="Arial" w:cs="Arial"/>
          <w:sz w:val="24"/>
          <w:szCs w:val="24"/>
          <w:lang w:val="en-US"/>
        </w:rPr>
        <w:t xml:space="preserve"> (</w:t>
      </w:r>
      <w:proofErr w:type="gramStart"/>
      <w:r w:rsidRPr="00DC6131">
        <w:rPr>
          <w:rFonts w:ascii="Arial" w:hAnsi="Arial" w:cs="Arial"/>
          <w:sz w:val="24"/>
          <w:szCs w:val="24"/>
          <w:lang w:val="en-US"/>
        </w:rPr>
        <w:t xml:space="preserve">CTP)   </w:t>
      </w:r>
      <w:proofErr w:type="gramEnd"/>
      <w:r w:rsidRPr="00DC6131">
        <w:rPr>
          <w:rFonts w:ascii="Arial" w:hAnsi="Arial" w:cs="Arial"/>
          <w:sz w:val="24"/>
          <w:szCs w:val="24"/>
          <w:lang w:val="en-US"/>
        </w:rPr>
        <w:t xml:space="preserve">  -     </w:t>
      </w:r>
      <w:proofErr w:type="spellStart"/>
      <w:r w:rsidRPr="00DC6131">
        <w:rPr>
          <w:rFonts w:ascii="Arial" w:hAnsi="Arial" w:cs="Arial"/>
          <w:sz w:val="24"/>
          <w:szCs w:val="24"/>
          <w:lang w:val="en-US"/>
        </w:rPr>
        <w:t>Thermistance</w:t>
      </w:r>
      <w:proofErr w:type="spellEnd"/>
      <w:r w:rsidRPr="00DC6131">
        <w:rPr>
          <w:rFonts w:ascii="Arial" w:hAnsi="Arial" w:cs="Arial"/>
          <w:sz w:val="24"/>
          <w:szCs w:val="24"/>
          <w:lang w:val="en-US"/>
        </w:rPr>
        <w:t xml:space="preserve"> (CTN)   -    </w:t>
      </w:r>
      <w:proofErr w:type="spellStart"/>
      <w:r w:rsidRPr="00DC6131">
        <w:rPr>
          <w:rFonts w:ascii="Arial" w:hAnsi="Arial" w:cs="Arial"/>
          <w:sz w:val="24"/>
          <w:szCs w:val="24"/>
          <w:lang w:val="en-US"/>
        </w:rPr>
        <w:t>Thermistance</w:t>
      </w:r>
      <w:proofErr w:type="spellEnd"/>
      <w:r w:rsidRPr="00DC6131">
        <w:rPr>
          <w:rFonts w:ascii="Arial" w:hAnsi="Arial" w:cs="Arial"/>
          <w:sz w:val="24"/>
          <w:szCs w:val="24"/>
          <w:lang w:val="en-US"/>
        </w:rPr>
        <w:t xml:space="preserve">  (Pt 100)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  <w:lang w:val="en-US"/>
        </w:rPr>
      </w:pPr>
    </w:p>
    <w:p w:rsidR="00DE5E07" w:rsidRDefault="00DE5E07" w:rsidP="00DC6131">
      <w:pPr>
        <w:spacing w:line="240" w:lineRule="auto"/>
        <w:ind w:right="3970"/>
        <w:contextualSpacing/>
        <w:rPr>
          <w:rFonts w:ascii="Arial" w:hAnsi="Arial" w:cs="Arial"/>
          <w:sz w:val="24"/>
          <w:szCs w:val="24"/>
          <w:lang w:val="en-US"/>
        </w:rPr>
      </w:pPr>
    </w:p>
    <w:p w:rsidR="00DE5E07" w:rsidRDefault="00DE5E07" w:rsidP="00DC6131">
      <w:pPr>
        <w:spacing w:line="240" w:lineRule="auto"/>
        <w:ind w:right="3970"/>
        <w:contextualSpacing/>
        <w:rPr>
          <w:rFonts w:ascii="Arial" w:hAnsi="Arial" w:cs="Arial"/>
          <w:sz w:val="24"/>
          <w:szCs w:val="24"/>
          <w:lang w:val="en-US"/>
        </w:rPr>
      </w:pPr>
    </w:p>
    <w:p w:rsidR="00DC6131" w:rsidRPr="00DC6131" w:rsidRDefault="00DC6131" w:rsidP="00DC6131">
      <w:pPr>
        <w:spacing w:line="240" w:lineRule="auto"/>
        <w:ind w:right="3970"/>
        <w:contextualSpacing/>
        <w:rPr>
          <w:rFonts w:ascii="Arial" w:hAnsi="Arial" w:cs="Arial"/>
          <w:sz w:val="24"/>
          <w:szCs w:val="24"/>
          <w:lang w:val="en-US"/>
        </w:rPr>
      </w:pPr>
      <w:r w:rsidRPr="00DC6131"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 wp14:anchorId="41711DC9" wp14:editId="2B907E30">
            <wp:simplePos x="0" y="0"/>
            <wp:positionH relativeFrom="column">
              <wp:posOffset>4377055</wp:posOffset>
            </wp:positionH>
            <wp:positionV relativeFrom="paragraph">
              <wp:posOffset>170815</wp:posOffset>
            </wp:positionV>
            <wp:extent cx="904875" cy="91189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1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131" w:rsidRPr="00DC6131" w:rsidRDefault="00DC6131" w:rsidP="00DC6131">
      <w:pPr>
        <w:spacing w:line="240" w:lineRule="auto"/>
        <w:ind w:right="3970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Marine achète dans une casse automobile une thermistance dont les caractéristiques sont effacées.</w:t>
      </w:r>
    </w:p>
    <w:p w:rsidR="00DC6131" w:rsidRPr="00DC6131" w:rsidRDefault="00DC6131" w:rsidP="00DC6131">
      <w:pPr>
        <w:spacing w:line="240" w:lineRule="auto"/>
        <w:ind w:right="3970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ind w:right="3119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Après une recherche plus approfondie, Mar</w:t>
      </w:r>
      <w:r>
        <w:rPr>
          <w:rFonts w:ascii="Arial" w:hAnsi="Arial" w:cs="Arial"/>
          <w:sz w:val="24"/>
          <w:szCs w:val="24"/>
        </w:rPr>
        <w:t>i</w:t>
      </w:r>
      <w:r w:rsidRPr="00DC6131">
        <w:rPr>
          <w:rFonts w:ascii="Arial" w:hAnsi="Arial" w:cs="Arial"/>
          <w:sz w:val="24"/>
          <w:szCs w:val="24"/>
        </w:rPr>
        <w:t>ne découvre que le capteur de température installé sur sa voiture est de type CTN</w:t>
      </w:r>
    </w:p>
    <w:p w:rsid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E5E07" w:rsidRDefault="00DE5E07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E5E07" w:rsidRPr="00DC6131" w:rsidRDefault="00DE5E07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8"/>
          <w:szCs w:val="28"/>
        </w:rPr>
      </w:pPr>
      <w:r w:rsidRPr="00DC6131">
        <w:rPr>
          <w:rFonts w:ascii="Arial" w:hAnsi="Arial" w:cs="Arial"/>
          <w:b/>
          <w:sz w:val="28"/>
          <w:szCs w:val="28"/>
          <w:highlight w:val="lightGray"/>
          <w:u w:val="single"/>
        </w:rPr>
        <w:t>Problématique :</w:t>
      </w:r>
      <w:r w:rsidRPr="00DC6131">
        <w:rPr>
          <w:rFonts w:ascii="Arial" w:hAnsi="Arial" w:cs="Arial"/>
          <w:b/>
          <w:sz w:val="24"/>
          <w:szCs w:val="24"/>
        </w:rPr>
        <w:t xml:space="preserve"> </w:t>
      </w:r>
      <w:r w:rsidRPr="00DC6131">
        <w:rPr>
          <w:rFonts w:ascii="Arial" w:hAnsi="Arial" w:cs="Arial"/>
          <w:b/>
          <w:sz w:val="28"/>
          <w:szCs w:val="28"/>
        </w:rPr>
        <w:t>La thermistance achetée par Marine peut-elle convenir ?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DE5E07" w:rsidRPr="00DC6131" w:rsidRDefault="00DE5E07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DC6131">
        <w:rPr>
          <w:rFonts w:ascii="Arial" w:hAnsi="Arial" w:cs="Arial"/>
          <w:b/>
          <w:sz w:val="24"/>
          <w:szCs w:val="24"/>
          <w:highlight w:val="lightGray"/>
          <w:u w:val="single"/>
        </w:rPr>
        <w:t>1-Appropriation de la problématique</w:t>
      </w:r>
    </w:p>
    <w:p w:rsid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162AA7" w:rsidRPr="00162AA7" w:rsidRDefault="00162AA7" w:rsidP="00162AA7">
      <w:pPr>
        <w:spacing w:line="240" w:lineRule="auto"/>
        <w:rPr>
          <w:rFonts w:ascii="Arial" w:hAnsi="Arial" w:cs="Arial"/>
          <w:sz w:val="24"/>
          <w:szCs w:val="24"/>
        </w:rPr>
      </w:pPr>
      <w:r w:rsidRPr="00162AA7">
        <w:rPr>
          <w:rFonts w:ascii="Arial" w:hAnsi="Arial" w:cs="Arial"/>
          <w:sz w:val="24"/>
          <w:szCs w:val="24"/>
        </w:rPr>
        <w:t>En utilisant le document ressources, répondre aux questions suivantes :</w:t>
      </w:r>
    </w:p>
    <w:p w:rsidR="00DE5E07" w:rsidRDefault="00DE5E07" w:rsidP="00DE5E07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a) </w:t>
      </w:r>
      <w:r w:rsidR="007E471C" w:rsidRPr="00DE5E07">
        <w:rPr>
          <w:rFonts w:ascii="Arial" w:hAnsi="Arial" w:cs="Arial"/>
          <w:color w:val="auto"/>
        </w:rPr>
        <w:t xml:space="preserve">Indiquer la température lue sur le tableau de bord et justifier l’apparition du voyant lumineux à </w:t>
      </w:r>
    </w:p>
    <w:p w:rsidR="007E471C" w:rsidRPr="00DE5E07" w:rsidRDefault="00DE5E07" w:rsidP="00DE5E07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</w:t>
      </w:r>
      <w:r w:rsidR="007E471C" w:rsidRPr="00DE5E07">
        <w:rPr>
          <w:rFonts w:ascii="Arial" w:hAnsi="Arial" w:cs="Arial"/>
          <w:color w:val="auto"/>
        </w:rPr>
        <w:t xml:space="preserve">l’aide du document 1. </w:t>
      </w:r>
    </w:p>
    <w:p w:rsidR="00162AA7" w:rsidRDefault="00162AA7" w:rsidP="00162AA7">
      <w:pPr>
        <w:pStyle w:val="Default"/>
        <w:rPr>
          <w:rFonts w:ascii="Arial" w:hAnsi="Arial" w:cs="Arial"/>
        </w:rPr>
      </w:pPr>
    </w:p>
    <w:p w:rsidR="00DC6131" w:rsidRPr="00DE5E07" w:rsidRDefault="00DE5E07" w:rsidP="00DE5E0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DC6131" w:rsidRPr="00DE5E07">
        <w:rPr>
          <w:rFonts w:ascii="Arial" w:hAnsi="Arial" w:cs="Arial"/>
          <w:sz w:val="24"/>
          <w:szCs w:val="24"/>
        </w:rPr>
        <w:t>Nommer l’appareil de mesure permettant de mesurer une résistance électrique.</w:t>
      </w:r>
    </w:p>
    <w:p w:rsidR="00DC6131" w:rsidRPr="00DE5E07" w:rsidRDefault="00DE5E07" w:rsidP="00DE5E0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DC6131" w:rsidRPr="00DE5E07">
        <w:rPr>
          <w:rFonts w:ascii="Arial" w:hAnsi="Arial" w:cs="Arial"/>
          <w:sz w:val="24"/>
          <w:szCs w:val="24"/>
        </w:rPr>
        <w:t>Donner l’unité de résistance électrique accompagnée de son symbole</w:t>
      </w:r>
    </w:p>
    <w:p w:rsidR="00DE5E07" w:rsidRDefault="00DE5E07" w:rsidP="00DE5E0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</w:t>
      </w:r>
      <w:r w:rsidR="00DC6131" w:rsidRPr="00DE5E07">
        <w:rPr>
          <w:rFonts w:ascii="Arial" w:hAnsi="Arial" w:cs="Arial"/>
          <w:sz w:val="24"/>
          <w:szCs w:val="24"/>
        </w:rPr>
        <w:t>Associer les courbes 1, 2 et 3 aux trois types de thermistances (CTP, CTN, Pt100) identifiées par Marine à l’issue de ses recherches.</w:t>
      </w:r>
      <w:r w:rsidR="00162AA7" w:rsidRPr="00DE5E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(Utiliser les documents 2 et 3)</w:t>
      </w:r>
    </w:p>
    <w:p w:rsidR="00DE5E07" w:rsidRDefault="00DE5E07" w:rsidP="00DE5E07">
      <w:pPr>
        <w:spacing w:line="240" w:lineRule="auto"/>
        <w:rPr>
          <w:rFonts w:ascii="Arial" w:hAnsi="Arial" w:cs="Arial"/>
          <w:sz w:val="24"/>
          <w:szCs w:val="24"/>
        </w:rPr>
      </w:pPr>
    </w:p>
    <w:p w:rsidR="00DE5E07" w:rsidRDefault="00DE5E07" w:rsidP="00DE5E07">
      <w:pPr>
        <w:spacing w:line="240" w:lineRule="auto"/>
        <w:rPr>
          <w:rFonts w:ascii="Arial" w:hAnsi="Arial" w:cs="Arial"/>
          <w:sz w:val="24"/>
          <w:szCs w:val="24"/>
        </w:rPr>
      </w:pPr>
    </w:p>
    <w:p w:rsidR="00DE5E07" w:rsidRDefault="00DE5E07" w:rsidP="00DE5E07">
      <w:pPr>
        <w:spacing w:line="240" w:lineRule="auto"/>
        <w:rPr>
          <w:rFonts w:ascii="Arial" w:hAnsi="Arial" w:cs="Arial"/>
          <w:sz w:val="24"/>
          <w:szCs w:val="24"/>
        </w:rPr>
      </w:pPr>
    </w:p>
    <w:p w:rsidR="00DE5E07" w:rsidRPr="00DC6131" w:rsidRDefault="00DE5E07" w:rsidP="00DE5E07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highlight w:val="lightGray"/>
          <w:u w:val="single"/>
        </w:rPr>
        <w:lastRenderedPageBreak/>
        <w:t>2</w:t>
      </w:r>
      <w:r w:rsidRPr="00DC6131">
        <w:rPr>
          <w:rFonts w:ascii="Arial" w:hAnsi="Arial" w:cs="Arial"/>
          <w:b/>
          <w:sz w:val="24"/>
          <w:szCs w:val="24"/>
          <w:highlight w:val="lightGray"/>
          <w:u w:val="single"/>
        </w:rPr>
        <w:t>-</w:t>
      </w:r>
      <w:r>
        <w:rPr>
          <w:rFonts w:ascii="Arial" w:hAnsi="Arial" w:cs="Arial"/>
          <w:b/>
          <w:sz w:val="24"/>
          <w:szCs w:val="24"/>
          <w:highlight w:val="lightGray"/>
          <w:u w:val="single"/>
        </w:rPr>
        <w:t>Etude</w:t>
      </w:r>
      <w:r w:rsidRPr="00DC6131">
        <w:rPr>
          <w:rFonts w:ascii="Arial" w:hAnsi="Arial" w:cs="Arial"/>
          <w:b/>
          <w:sz w:val="24"/>
          <w:szCs w:val="24"/>
          <w:highlight w:val="lightGray"/>
          <w:u w:val="single"/>
        </w:rPr>
        <w:t xml:space="preserve"> de la problématique</w:t>
      </w:r>
    </w:p>
    <w:p w:rsidR="00DE5E07" w:rsidRDefault="00DE5E07" w:rsidP="00DE5E07">
      <w:pPr>
        <w:spacing w:line="240" w:lineRule="auto"/>
        <w:rPr>
          <w:rFonts w:ascii="Arial" w:hAnsi="Arial" w:cs="Arial"/>
          <w:sz w:val="24"/>
          <w:szCs w:val="24"/>
        </w:rPr>
      </w:pPr>
    </w:p>
    <w:p w:rsidR="00DC6131" w:rsidRPr="00DC6131" w:rsidRDefault="00DC6131" w:rsidP="00DE5E07">
      <w:p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i/>
          <w:sz w:val="24"/>
          <w:szCs w:val="24"/>
          <w:u w:val="single"/>
        </w:rPr>
        <w:t>Matériels disponibles</w:t>
      </w:r>
      <w:r w:rsidRPr="00DC6131">
        <w:rPr>
          <w:rFonts w:ascii="Arial" w:hAnsi="Arial" w:cs="Arial"/>
          <w:sz w:val="24"/>
          <w:szCs w:val="24"/>
        </w:rPr>
        <w:t> :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  <w:sectPr w:rsidR="00DC6131" w:rsidRPr="00DC6131" w:rsidSect="00066C50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Thermistance achetée par Marine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Ohmmètre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 xml:space="preserve">1 Bécher 250 </w:t>
      </w:r>
      <w:proofErr w:type="spellStart"/>
      <w:r w:rsidRPr="00DC6131">
        <w:rPr>
          <w:rFonts w:ascii="Arial" w:hAnsi="Arial" w:cs="Arial"/>
          <w:sz w:val="24"/>
          <w:szCs w:val="24"/>
        </w:rPr>
        <w:t>mL</w:t>
      </w:r>
      <w:proofErr w:type="spellEnd"/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Plaque chauffante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Thermomètre avec sa sonde de température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Agitateur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Support avec noix de serrage</w:t>
      </w:r>
    </w:p>
    <w:p w:rsidR="00DC6131" w:rsidRPr="00DC6131" w:rsidRDefault="00DC6131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Gant anti-chaleur</w:t>
      </w:r>
    </w:p>
    <w:p w:rsidR="00066C50" w:rsidRDefault="00066C50" w:rsidP="00066C50">
      <w:pPr>
        <w:pStyle w:val="Paragraphedeliste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  <w:sectPr w:rsidR="00066C50" w:rsidSect="00AA3112">
          <w:type w:val="continuous"/>
          <w:pgSz w:w="11906" w:h="16838"/>
          <w:pgMar w:top="709" w:right="1274" w:bottom="993" w:left="1417" w:header="708" w:footer="708" w:gutter="0"/>
          <w:cols w:num="2" w:space="708"/>
          <w:docGrid w:linePitch="360"/>
        </w:sectPr>
      </w:pPr>
    </w:p>
    <w:p w:rsidR="00066C50" w:rsidRPr="00162AA7" w:rsidRDefault="00066C50" w:rsidP="00DC6131">
      <w:pPr>
        <w:pStyle w:val="Paragraphedeliste"/>
        <w:numPr>
          <w:ilvl w:val="0"/>
          <w:numId w:val="2"/>
        </w:numPr>
        <w:spacing w:line="240" w:lineRule="auto"/>
        <w:rPr>
          <w:rFonts w:ascii="Arial" w:hAnsi="Arial" w:cs="Arial"/>
          <w:color w:val="FF0000"/>
          <w:sz w:val="24"/>
          <w:szCs w:val="24"/>
        </w:rPr>
        <w:sectPr w:rsidR="00066C50" w:rsidRPr="00162AA7" w:rsidSect="00AA3112">
          <w:type w:val="continuous"/>
          <w:pgSz w:w="11906" w:h="16838"/>
          <w:pgMar w:top="709" w:right="1274" w:bottom="993" w:left="1417" w:header="708" w:footer="708" w:gutter="0"/>
          <w:cols w:space="708"/>
          <w:docGrid w:linePitch="360"/>
        </w:sect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a) Mesurer la résistance de la thermistance à la température ambiante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b) Proposer un protocole expérimental afin de répondre à la problématique posée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DC6131">
        <w:rPr>
          <w:rFonts w:ascii="Arial" w:hAnsi="Arial" w:cs="Arial"/>
          <w:i/>
          <w:sz w:val="24"/>
          <w:szCs w:val="24"/>
        </w:rPr>
        <w:t>Appel professeur pour expliquer votre démarche</w:t>
      </w:r>
    </w:p>
    <w:p w:rsidR="00DC6131" w:rsidRPr="00DC6131" w:rsidRDefault="00DC6131" w:rsidP="00DC6131">
      <w:pPr>
        <w:spacing w:line="24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</w:p>
    <w:p w:rsidR="00DE5E07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c) Le protocole expérimental proposé par le professeur correspond-il à celui que vous</w:t>
      </w:r>
      <w:r w:rsidR="0001086D">
        <w:rPr>
          <w:rFonts w:ascii="Arial" w:hAnsi="Arial" w:cs="Arial"/>
          <w:sz w:val="24"/>
          <w:szCs w:val="24"/>
        </w:rPr>
        <w:t xml:space="preserve"> </w:t>
      </w:r>
    </w:p>
    <w:p w:rsidR="00DC6131" w:rsidRPr="00DC6131" w:rsidRDefault="00DE5E07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066C50">
        <w:rPr>
          <w:rFonts w:ascii="Arial" w:hAnsi="Arial" w:cs="Arial"/>
          <w:sz w:val="24"/>
          <w:szCs w:val="24"/>
        </w:rPr>
        <w:t>a</w:t>
      </w:r>
      <w:r w:rsidR="00DC6131" w:rsidRPr="00DC6131">
        <w:rPr>
          <w:rFonts w:ascii="Arial" w:hAnsi="Arial" w:cs="Arial"/>
          <w:sz w:val="24"/>
          <w:szCs w:val="24"/>
        </w:rPr>
        <w:t>vez proposé ? Si ce n’est pas le cas, expliquer les différences.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d) Réaliser le protocole proposé.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7F7268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DC6131" w:rsidRPr="00DC6131">
        <w:rPr>
          <w:rFonts w:ascii="Arial" w:hAnsi="Arial" w:cs="Arial"/>
          <w:sz w:val="24"/>
          <w:szCs w:val="24"/>
        </w:rPr>
        <w:t>) Répondre à la problématique posée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E5E07" w:rsidRDefault="00DE5E07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  <w:shd w:val="clear" w:color="auto" w:fill="D9D9D9" w:themeFill="background1" w:themeFillShade="D9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DC6131">
        <w:rPr>
          <w:rFonts w:ascii="Arial" w:hAnsi="Arial" w:cs="Arial"/>
          <w:b/>
          <w:sz w:val="24"/>
          <w:szCs w:val="24"/>
          <w:u w:val="single"/>
          <w:shd w:val="clear" w:color="auto" w:fill="D9D9D9" w:themeFill="background1" w:themeFillShade="D9"/>
        </w:rPr>
        <w:t>3-Exploitation de la problématique</w:t>
      </w: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a) Représenter graphiquement les mesures réalisées :</w:t>
      </w:r>
    </w:p>
    <w:p w:rsidR="00DC6131" w:rsidRPr="00DC6131" w:rsidRDefault="00DC6131" w:rsidP="00DC6131">
      <w:pPr>
        <w:spacing w:line="240" w:lineRule="auto"/>
        <w:ind w:left="851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i/>
          <w:sz w:val="24"/>
          <w:szCs w:val="24"/>
          <w:u w:val="single"/>
        </w:rPr>
        <w:t>Abscisses :</w:t>
      </w:r>
      <w:r w:rsidRPr="00DC6131">
        <w:rPr>
          <w:rFonts w:ascii="Arial" w:hAnsi="Arial" w:cs="Arial"/>
          <w:sz w:val="24"/>
          <w:szCs w:val="24"/>
        </w:rPr>
        <w:t xml:space="preserve"> 1 cm pour 10 °C</w:t>
      </w:r>
    </w:p>
    <w:p w:rsidR="00DC6131" w:rsidRDefault="00DC6131" w:rsidP="00DC6131">
      <w:pPr>
        <w:spacing w:line="240" w:lineRule="auto"/>
        <w:ind w:left="851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i/>
          <w:sz w:val="24"/>
          <w:szCs w:val="24"/>
          <w:u w:val="single"/>
        </w:rPr>
        <w:t>Ordonnées :</w:t>
      </w:r>
      <w:r w:rsidRPr="00DC6131">
        <w:rPr>
          <w:rFonts w:ascii="Arial" w:hAnsi="Arial" w:cs="Arial"/>
          <w:sz w:val="24"/>
          <w:szCs w:val="24"/>
        </w:rPr>
        <w:t xml:space="preserve"> 1 cm pour 200 Ω</w:t>
      </w:r>
    </w:p>
    <w:p w:rsidR="007F7268" w:rsidRDefault="007F7268" w:rsidP="007F7268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7F7268" w:rsidRPr="007F7268" w:rsidRDefault="007F7268" w:rsidP="007F7268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</w:t>
      </w:r>
      <w:r w:rsidRPr="007F7268">
        <w:rPr>
          <w:rFonts w:ascii="Arial" w:hAnsi="Arial" w:cs="Arial"/>
          <w:sz w:val="24"/>
          <w:szCs w:val="24"/>
        </w:rPr>
        <w:t xml:space="preserve"> </w:t>
      </w:r>
      <w:r w:rsidRPr="007F7268">
        <w:rPr>
          <w:rFonts w:ascii="Arial" w:hAnsi="Arial" w:cs="Arial"/>
          <w:color w:val="FF0000"/>
          <w:sz w:val="24"/>
          <w:szCs w:val="24"/>
        </w:rPr>
        <w:t xml:space="preserve">Ouvrir une feuille de calcul dans un tableur-grapheur (Excel ou </w:t>
      </w:r>
      <w:proofErr w:type="spellStart"/>
      <w:r w:rsidRPr="007F7268">
        <w:rPr>
          <w:rFonts w:ascii="Arial" w:hAnsi="Arial" w:cs="Arial"/>
          <w:color w:val="FF0000"/>
          <w:sz w:val="24"/>
          <w:szCs w:val="24"/>
        </w:rPr>
        <w:t>libreOfficeCalc</w:t>
      </w:r>
      <w:proofErr w:type="spellEnd"/>
      <w:r w:rsidR="00DE5E07">
        <w:rPr>
          <w:rFonts w:ascii="Arial" w:hAnsi="Arial" w:cs="Arial"/>
          <w:color w:val="FF0000"/>
          <w:sz w:val="24"/>
          <w:szCs w:val="24"/>
        </w:rPr>
        <w:t xml:space="preserve">, ou </w:t>
      </w:r>
      <w:proofErr w:type="spellStart"/>
      <w:proofErr w:type="gramStart"/>
      <w:r w:rsidR="00DE5E07">
        <w:rPr>
          <w:rFonts w:ascii="Arial" w:hAnsi="Arial" w:cs="Arial"/>
          <w:color w:val="FF0000"/>
          <w:sz w:val="24"/>
          <w:szCs w:val="24"/>
        </w:rPr>
        <w:t>geogebra</w:t>
      </w:r>
      <w:proofErr w:type="spellEnd"/>
      <w:r w:rsidR="00DE5E07">
        <w:rPr>
          <w:rFonts w:ascii="Arial" w:hAnsi="Arial" w:cs="Arial"/>
          <w:color w:val="FF0000"/>
          <w:sz w:val="24"/>
          <w:szCs w:val="24"/>
        </w:rPr>
        <w:t xml:space="preserve"> </w:t>
      </w:r>
      <w:r w:rsidRPr="007F7268">
        <w:rPr>
          <w:rFonts w:ascii="Arial" w:hAnsi="Arial" w:cs="Arial"/>
          <w:color w:val="FF0000"/>
          <w:sz w:val="24"/>
          <w:szCs w:val="24"/>
        </w:rPr>
        <w:t>)</w:t>
      </w:r>
      <w:proofErr w:type="gramEnd"/>
      <w:r w:rsidRPr="007F7268">
        <w:rPr>
          <w:rFonts w:ascii="Arial" w:hAnsi="Arial" w:cs="Arial"/>
          <w:color w:val="FF0000"/>
          <w:sz w:val="24"/>
          <w:szCs w:val="24"/>
        </w:rPr>
        <w:t>. Saisir les valeurs des températures et celles des résistances.</w:t>
      </w:r>
    </w:p>
    <w:p w:rsidR="007F7268" w:rsidRPr="007F7268" w:rsidRDefault="007F7268" w:rsidP="007F7268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7F7268">
        <w:rPr>
          <w:rFonts w:ascii="Arial" w:hAnsi="Arial" w:cs="Arial"/>
          <w:color w:val="FF0000"/>
          <w:sz w:val="24"/>
          <w:szCs w:val="24"/>
        </w:rPr>
        <w:t>Afficher la courbe représentant les variations de la résistance de la thermistance en fonction de la température. Commenter l’allure de cette courbe.</w:t>
      </w:r>
    </w:p>
    <w:p w:rsidR="007F7268" w:rsidRPr="007F7268" w:rsidRDefault="007F7268" w:rsidP="007F7268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7F7268">
        <w:rPr>
          <w:rFonts w:ascii="Arial" w:hAnsi="Arial" w:cs="Arial"/>
          <w:i/>
          <w:color w:val="FF0000"/>
          <w:sz w:val="24"/>
          <w:szCs w:val="24"/>
        </w:rPr>
        <w:t>Appel professeur pour valider votre courbe</w:t>
      </w:r>
    </w:p>
    <w:p w:rsidR="007F7268" w:rsidRPr="00DC6131" w:rsidRDefault="007F7268" w:rsidP="007F7268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DE5E07" w:rsidRDefault="00DC6131" w:rsidP="00DC6131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 xml:space="preserve">b) La valeur nominale d’une thermistance </w:t>
      </w:r>
      <w:r w:rsidR="00DE5E07">
        <w:rPr>
          <w:rFonts w:ascii="Arial" w:hAnsi="Arial" w:cs="Arial"/>
          <w:sz w:val="24"/>
          <w:szCs w:val="24"/>
        </w:rPr>
        <w:t xml:space="preserve">correspond à </w:t>
      </w:r>
      <w:r w:rsidRPr="00DC6131">
        <w:rPr>
          <w:rFonts w:ascii="Arial" w:hAnsi="Arial" w:cs="Arial"/>
          <w:sz w:val="24"/>
          <w:szCs w:val="24"/>
        </w:rPr>
        <w:t>sa résistance</w:t>
      </w:r>
      <w:r w:rsidR="00DE5E07">
        <w:rPr>
          <w:rFonts w:ascii="Arial" w:hAnsi="Arial" w:cs="Arial"/>
          <w:sz w:val="24"/>
          <w:szCs w:val="24"/>
        </w:rPr>
        <w:t xml:space="preserve"> électrique</w:t>
      </w:r>
    </w:p>
    <w:p w:rsidR="00DC6131" w:rsidRPr="00DC6131" w:rsidRDefault="00DE5E07" w:rsidP="00DC6131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DC6131" w:rsidRPr="00DC6131">
        <w:rPr>
          <w:rFonts w:ascii="Arial" w:hAnsi="Arial" w:cs="Arial"/>
          <w:sz w:val="24"/>
          <w:szCs w:val="24"/>
        </w:rPr>
        <w:t xml:space="preserve"> à 25°C</w:t>
      </w:r>
    </w:p>
    <w:p w:rsidR="00DC6131" w:rsidRDefault="00DC6131" w:rsidP="00DC6131">
      <w:pPr>
        <w:spacing w:line="240" w:lineRule="auto"/>
        <w:ind w:left="284"/>
        <w:contextualSpacing/>
        <w:rPr>
          <w:rFonts w:ascii="Arial" w:hAnsi="Arial" w:cs="Arial"/>
          <w:sz w:val="24"/>
          <w:szCs w:val="24"/>
        </w:rPr>
      </w:pPr>
      <w:r w:rsidRPr="00DC6131">
        <w:rPr>
          <w:rFonts w:ascii="Arial" w:hAnsi="Arial" w:cs="Arial"/>
          <w:sz w:val="24"/>
          <w:szCs w:val="24"/>
        </w:rPr>
        <w:t>Déterminer à l’aide du graphique précédent, la valeur nominale de la résistance de la thermistance.</w:t>
      </w:r>
    </w:p>
    <w:p w:rsidR="007F7268" w:rsidRDefault="007F7268" w:rsidP="00DC6131">
      <w:pPr>
        <w:spacing w:line="240" w:lineRule="auto"/>
        <w:ind w:left="284"/>
        <w:contextualSpacing/>
        <w:rPr>
          <w:rFonts w:ascii="Arial" w:hAnsi="Arial" w:cs="Arial"/>
          <w:sz w:val="24"/>
          <w:szCs w:val="24"/>
        </w:rPr>
      </w:pPr>
    </w:p>
    <w:p w:rsidR="00DC6131" w:rsidRPr="00DC6131" w:rsidRDefault="00DC6131" w:rsidP="00DC6131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82146A" w:rsidRPr="00917AC3" w:rsidRDefault="00917AC3">
      <w:pPr>
        <w:rPr>
          <w:rFonts w:ascii="Arial" w:hAnsi="Arial" w:cs="Arial"/>
          <w:color w:val="009900"/>
        </w:rPr>
      </w:pPr>
      <w:r w:rsidRPr="00917AC3">
        <w:rPr>
          <w:rFonts w:ascii="Arial" w:hAnsi="Arial" w:cs="Arial"/>
          <w:color w:val="009900"/>
          <w:u w:val="single"/>
        </w:rPr>
        <w:t>Prolongation possible :</w:t>
      </w:r>
      <w:r w:rsidRPr="00917AC3">
        <w:rPr>
          <w:rFonts w:ascii="Arial" w:hAnsi="Arial" w:cs="Arial"/>
          <w:color w:val="009900"/>
        </w:rPr>
        <w:t xml:space="preserve"> Dans quels appareils électriques utilise-t-on une thermistance ?</w:t>
      </w:r>
      <w:bookmarkStart w:id="0" w:name="_GoBack"/>
      <w:bookmarkEnd w:id="0"/>
    </w:p>
    <w:p w:rsidR="00917AC3" w:rsidRPr="00DC6131" w:rsidRDefault="00917AC3">
      <w:pPr>
        <w:rPr>
          <w:rFonts w:ascii="Arial" w:hAnsi="Arial" w:cs="Arial"/>
        </w:rPr>
      </w:pPr>
    </w:p>
    <w:sectPr w:rsidR="00917AC3" w:rsidRPr="00DC6131" w:rsidSect="00AA3112">
      <w:type w:val="continuous"/>
      <w:pgSz w:w="11906" w:h="16838"/>
      <w:pgMar w:top="709" w:right="127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FFF"/>
    <w:multiLevelType w:val="hybridMultilevel"/>
    <w:tmpl w:val="7E90B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D4A06"/>
    <w:multiLevelType w:val="hybridMultilevel"/>
    <w:tmpl w:val="330833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22C77"/>
    <w:multiLevelType w:val="hybridMultilevel"/>
    <w:tmpl w:val="37B0DE6C"/>
    <w:lvl w:ilvl="0" w:tplc="50B48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E2034"/>
    <w:multiLevelType w:val="hybridMultilevel"/>
    <w:tmpl w:val="4ACE32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E6802"/>
    <w:multiLevelType w:val="hybridMultilevel"/>
    <w:tmpl w:val="E806E6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31"/>
    <w:rsid w:val="0001086D"/>
    <w:rsid w:val="00066C50"/>
    <w:rsid w:val="0013553E"/>
    <w:rsid w:val="00162AA7"/>
    <w:rsid w:val="002C1B92"/>
    <w:rsid w:val="007E471C"/>
    <w:rsid w:val="007F415E"/>
    <w:rsid w:val="007F7268"/>
    <w:rsid w:val="00917AC3"/>
    <w:rsid w:val="00A86302"/>
    <w:rsid w:val="00DC6131"/>
    <w:rsid w:val="00D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95696"/>
  <w14:defaultImageDpi w14:val="32767"/>
  <w15:chartTrackingRefBased/>
  <w15:docId w15:val="{0C0F7B03-6EED-A14A-BD47-129636A6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C6131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C6131"/>
    <w:pPr>
      <w:ind w:left="720"/>
      <w:contextualSpacing/>
    </w:pPr>
  </w:style>
  <w:style w:type="paragraph" w:customStyle="1" w:styleId="Default">
    <w:name w:val="Default"/>
    <w:rsid w:val="007E471C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Froger</dc:creator>
  <cp:keywords/>
  <dc:description/>
  <cp:lastModifiedBy>Eric Savouré</cp:lastModifiedBy>
  <cp:revision>7</cp:revision>
  <dcterms:created xsi:type="dcterms:W3CDTF">2019-09-24T20:09:00Z</dcterms:created>
  <dcterms:modified xsi:type="dcterms:W3CDTF">2019-10-10T14:48:00Z</dcterms:modified>
</cp:coreProperties>
</file>